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BB" w:rsidRDefault="007F10CE" w:rsidP="007038B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7038BB" w:rsidRPr="00DD387C">
        <w:rPr>
          <w:rFonts w:ascii="Arial" w:hAnsi="Arial" w:cs="Arial"/>
          <w:color w:val="000000"/>
          <w:sz w:val="24"/>
          <w:szCs w:val="24"/>
        </w:rPr>
        <w:t>'lü Priz Kombinasyon Kutusu (IP66) Teknik Özellikleri</w:t>
      </w:r>
    </w:p>
    <w:p w:rsidR="007038BB" w:rsidRDefault="007038BB" w:rsidP="007038B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7F10CE">
        <w:rPr>
          <w:rFonts w:ascii="Arial" w:hAnsi="Arial" w:cs="Arial"/>
          <w:color w:val="000000"/>
          <w:sz w:val="24"/>
          <w:szCs w:val="24"/>
        </w:rPr>
        <w:t>4</w:t>
      </w:r>
      <w:r w:rsidRPr="00ED2EDE">
        <w:rPr>
          <w:rFonts w:ascii="Arial" w:hAnsi="Arial" w:cs="Arial"/>
          <w:color w:val="000000"/>
          <w:sz w:val="24"/>
          <w:szCs w:val="24"/>
        </w:rPr>
        <w:t xml:space="preserve">'lü Priz Kombinasyon </w:t>
      </w:r>
      <w:r>
        <w:rPr>
          <w:rFonts w:ascii="Arial" w:hAnsi="Arial" w:cs="Arial"/>
          <w:color w:val="000000"/>
          <w:sz w:val="24"/>
          <w:szCs w:val="24"/>
        </w:rPr>
        <w:t>Kutusu (IP66) CEE Norm)</w:t>
      </w:r>
    </w:p>
    <w:p w:rsidR="007038BB" w:rsidRDefault="007038BB" w:rsidP="007038BB">
      <w:pPr>
        <w:rPr>
          <w:rFonts w:ascii="Arial" w:hAnsi="Arial" w:cs="Arial"/>
          <w:color w:val="000000"/>
          <w:sz w:val="24"/>
          <w:szCs w:val="24"/>
        </w:rPr>
      </w:pPr>
    </w:p>
    <w:p w:rsidR="007038BB" w:rsidRDefault="007038BB" w:rsidP="007038B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Kombinasyon kutusunda 1 adet CEE Norm Trifaze </w:t>
      </w:r>
      <w:r w:rsidRPr="00DD387C">
        <w:rPr>
          <w:rFonts w:ascii="Arial" w:hAnsi="Arial" w:cs="Arial"/>
          <w:color w:val="000000"/>
          <w:sz w:val="24"/>
          <w:szCs w:val="24"/>
        </w:rPr>
        <w:t>Pano Prizi 32A (IP66/IP67)400V h:6 3P+N+T</w:t>
      </w:r>
      <w:r>
        <w:rPr>
          <w:rFonts w:ascii="Arial" w:hAnsi="Arial" w:cs="Arial"/>
          <w:color w:val="000000"/>
          <w:sz w:val="24"/>
          <w:szCs w:val="24"/>
        </w:rPr>
        <w:t xml:space="preserve"> , </w:t>
      </w:r>
      <w:r w:rsidR="007F10CE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adet CEE Norm Monofaze Pano Prizi 16A</w:t>
      </w:r>
      <w:r w:rsidRPr="0014246A">
        <w:rPr>
          <w:rFonts w:ascii="Arial" w:hAnsi="Arial" w:cs="Arial"/>
          <w:color w:val="000000"/>
          <w:sz w:val="24"/>
          <w:szCs w:val="24"/>
        </w:rPr>
        <w:t xml:space="preserve"> (IP66/IP67)230V h:6 2P+T</w:t>
      </w:r>
      <w:r>
        <w:rPr>
          <w:rFonts w:ascii="Arial" w:hAnsi="Arial" w:cs="Arial"/>
          <w:color w:val="000000"/>
          <w:sz w:val="24"/>
          <w:szCs w:val="24"/>
        </w:rPr>
        <w:t xml:space="preserve">  bulun</w:t>
      </w:r>
      <w:r w:rsidR="007F10CE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caktır.</w:t>
      </w:r>
    </w:p>
    <w:p w:rsidR="00D333A4" w:rsidRDefault="00D333A4" w:rsidP="00D333A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Kombinasyon kutusunda 1 </w:t>
      </w:r>
      <w:r>
        <w:rPr>
          <w:rFonts w:ascii="Arial" w:hAnsi="Arial" w:cs="Arial"/>
          <w:color w:val="000000"/>
          <w:sz w:val="24"/>
          <w:szCs w:val="24"/>
        </w:rPr>
        <w:t xml:space="preserve">adet </w:t>
      </w:r>
      <w:r w:rsidRPr="00D333A4">
        <w:rPr>
          <w:rFonts w:ascii="Arial" w:hAnsi="Arial" w:cs="Arial"/>
          <w:color w:val="000000"/>
          <w:sz w:val="24"/>
          <w:szCs w:val="24"/>
        </w:rPr>
        <w:t>40A 4P 30mA kaçak akım koruma anahtarı</w:t>
      </w:r>
      <w:r>
        <w:rPr>
          <w:rFonts w:ascii="Arial" w:hAnsi="Arial" w:cs="Arial"/>
          <w:color w:val="000000"/>
          <w:sz w:val="24"/>
          <w:szCs w:val="24"/>
        </w:rPr>
        <w:t xml:space="preserve"> bulunacaktır. </w:t>
      </w:r>
    </w:p>
    <w:p w:rsidR="00D333A4" w:rsidRDefault="00D333A4" w:rsidP="00D333A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Kombinasyon kutusunda</w:t>
      </w:r>
      <w:r>
        <w:rPr>
          <w:rFonts w:ascii="Arial" w:hAnsi="Arial" w:cs="Arial"/>
          <w:color w:val="000000"/>
          <w:sz w:val="24"/>
          <w:szCs w:val="24"/>
        </w:rPr>
        <w:t xml:space="preserve"> h</w:t>
      </w:r>
      <w:r w:rsidRPr="00D333A4">
        <w:rPr>
          <w:rFonts w:ascii="Arial" w:hAnsi="Arial" w:cs="Arial"/>
          <w:color w:val="000000"/>
          <w:sz w:val="24"/>
          <w:szCs w:val="24"/>
        </w:rPr>
        <w:t xml:space="preserve">er monofaze priz için 16A Otomatik Sigorta, trifaze priz için 32A otomatik sigorta </w:t>
      </w:r>
      <w:r>
        <w:rPr>
          <w:rFonts w:ascii="Arial" w:hAnsi="Arial" w:cs="Arial"/>
          <w:color w:val="000000"/>
          <w:sz w:val="24"/>
          <w:szCs w:val="24"/>
        </w:rPr>
        <w:t>bulunacaktır.</w:t>
      </w:r>
    </w:p>
    <w:p w:rsidR="007038BB" w:rsidRDefault="007038BB" w:rsidP="007038B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Kombinasyon Kutusu, şeffaf kapaklı olacak, şeffaf kapaklı bölme asma kilit takılarak güvenlik altına alınabilecek, Koruma Sınıfı IP66 olacaktır. </w:t>
      </w:r>
    </w:p>
    <w:p w:rsidR="007038BB" w:rsidRDefault="007038BB" w:rsidP="007038B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Kombinasyon kutusunda bulunan trifaze prizler IP66 koruma sınıfına sahip olacaktır. </w:t>
      </w:r>
    </w:p>
    <w:p w:rsidR="007038BB" w:rsidRDefault="007038BB" w:rsidP="007038B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Kombinasyon kutusunda bulunan monofaze prizler, IP66 koruma sınıfına sahip olacaktır.</w:t>
      </w:r>
    </w:p>
    <w:p w:rsidR="007038BB" w:rsidRDefault="007038BB" w:rsidP="007038B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Kombinasyon kutusunun gövde malzemesi, teknopolimer malzemeden imal edilmiş olacak, ürünü depolama sıcaklığı </w:t>
      </w:r>
      <w:r w:rsidRPr="00E11FDE">
        <w:rPr>
          <w:rFonts w:ascii="Arial" w:hAnsi="Arial" w:cs="Arial"/>
          <w:color w:val="000000"/>
          <w:sz w:val="24"/>
          <w:szCs w:val="24"/>
        </w:rPr>
        <w:t>-30°C - +70°C</w:t>
      </w:r>
      <w:r>
        <w:rPr>
          <w:rFonts w:ascii="Arial" w:hAnsi="Arial" w:cs="Arial"/>
          <w:color w:val="000000"/>
          <w:sz w:val="24"/>
          <w:szCs w:val="24"/>
        </w:rPr>
        <w:t xml:space="preserve"> arasında olabilecek, çalışma sıcaklığı </w:t>
      </w:r>
      <w:r w:rsidRPr="00E11FDE">
        <w:rPr>
          <w:rFonts w:ascii="Arial" w:hAnsi="Arial" w:cs="Arial"/>
          <w:color w:val="000000"/>
          <w:sz w:val="24"/>
          <w:szCs w:val="24"/>
        </w:rPr>
        <w:t>-25°C - +50°C</w:t>
      </w:r>
      <w:r>
        <w:rPr>
          <w:rFonts w:ascii="Arial" w:hAnsi="Arial" w:cs="Arial"/>
          <w:color w:val="000000"/>
          <w:sz w:val="24"/>
          <w:szCs w:val="24"/>
        </w:rPr>
        <w:t xml:space="preserve"> olacak, mekanik dayanımı IK08 kategorisinde olacaktır.</w:t>
      </w:r>
    </w:p>
    <w:p w:rsidR="007038BB" w:rsidRDefault="007038BB" w:rsidP="007038B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Kombinasyon panosu içindeki tüm bağlantıları yapılmış, kullanıma hazır olacaktır. </w:t>
      </w:r>
    </w:p>
    <w:p w:rsidR="007F10CE" w:rsidRDefault="007038BB" w:rsidP="007038B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Kombinasyon panosuna </w:t>
      </w:r>
      <w:r w:rsidR="007F10CE">
        <w:rPr>
          <w:rFonts w:ascii="Arial" w:hAnsi="Arial" w:cs="Arial"/>
          <w:color w:val="000000"/>
          <w:sz w:val="24"/>
          <w:szCs w:val="24"/>
        </w:rPr>
        <w:t xml:space="preserve">girişler rekorla yapılacaktır. </w:t>
      </w:r>
    </w:p>
    <w:p w:rsidR="007038BB" w:rsidRDefault="007038BB" w:rsidP="007038B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Kombinasyon panosunun duvara montaj ayakları dahil genişliği en fazla 30 cm. olacaktır. </w:t>
      </w:r>
    </w:p>
    <w:p w:rsidR="007038BB" w:rsidRDefault="007038BB" w:rsidP="007038B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Temsili Görsel ; </w:t>
      </w:r>
    </w:p>
    <w:p w:rsidR="007038BB" w:rsidRDefault="007F10CE">
      <w:r>
        <w:rPr>
          <w:noProof/>
          <w:lang w:eastAsia="tr-TR"/>
        </w:rPr>
        <w:drawing>
          <wp:inline distT="0" distB="0" distL="0" distR="0" wp14:anchorId="72054BA3" wp14:editId="681CE59E">
            <wp:extent cx="1744862" cy="2985654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9380" cy="302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10"/>
    <w:rsid w:val="000A5910"/>
    <w:rsid w:val="00523E0C"/>
    <w:rsid w:val="007038BB"/>
    <w:rsid w:val="007F10CE"/>
    <w:rsid w:val="00CB4243"/>
    <w:rsid w:val="00D3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AF13A-AD35-4BAA-B35A-3DEE5930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Metehan Kaplan</dc:creator>
  <cp:keywords/>
  <dc:description/>
  <cp:lastModifiedBy>Metehan Kaplan</cp:lastModifiedBy>
  <cp:revision>5</cp:revision>
  <dcterms:created xsi:type="dcterms:W3CDTF">2017-01-17T06:19:00Z</dcterms:created>
  <dcterms:modified xsi:type="dcterms:W3CDTF">2017-01-17T09:04:00Z</dcterms:modified>
</cp:coreProperties>
</file>